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88D" w:rsidRPr="003D71CA" w:rsidRDefault="00BE388D" w:rsidP="00BE388D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:rsidR="00BE388D" w:rsidRPr="003D71CA" w:rsidRDefault="00BE388D" w:rsidP="00BE388D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 w:rsidRPr="003D71CA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CC2F98B" wp14:editId="4EEC2189">
            <wp:extent cx="2828925" cy="1675228"/>
            <wp:effectExtent l="0" t="0" r="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47863" cy="168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D71CA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3CF6F04" wp14:editId="57E2DC05">
            <wp:extent cx="2752725" cy="1630103"/>
            <wp:effectExtent l="0" t="0" r="0" b="825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63540" cy="1636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88D" w:rsidRPr="003D71CA" w:rsidRDefault="00BE388D" w:rsidP="00BE388D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:rsidR="00BE388D" w:rsidRPr="003D71CA" w:rsidRDefault="00BE388D" w:rsidP="00BE388D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 w:rsidRPr="003D71CA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51F976A" wp14:editId="1800910E">
            <wp:extent cx="2924175" cy="1731632"/>
            <wp:effectExtent l="0" t="0" r="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36919" cy="1739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D71CA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8C98DDD" wp14:editId="175457F1">
            <wp:extent cx="2733675" cy="1618823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49405" cy="1628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88D" w:rsidRDefault="00BE388D" w:rsidP="00BE388D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Figure S1: Histogram of BLUP of leaf area index (LAI), canopy temperature (CT), chlorophyll content (SPAD) and NDVI from the groundnut minicore collection.</w:t>
      </w:r>
    </w:p>
    <w:p w:rsidR="00BE388D" w:rsidRPr="003D71CA" w:rsidRDefault="00BE388D" w:rsidP="00BE388D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:rsidR="00BE388D" w:rsidRDefault="00BE388D" w:rsidP="00BE388D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:rsidR="00BE388D" w:rsidRDefault="00BE388D" w:rsidP="00BE388D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 w:rsidRPr="00B65106">
        <w:rPr>
          <w:rFonts w:ascii="Times New Roman" w:hAnsi="Times New Roman" w:cs="Times New Roman"/>
          <w:sz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6pt;height:257.25pt" o:ole="">
            <v:imagedata r:id="rId8" o:title=""/>
          </v:shape>
          <o:OLEObject Type="Embed" ProgID="FoxitPhantomPDF.Document" ShapeID="_x0000_i1025" DrawAspect="Content" ObjectID="_1615191002" r:id="rId9"/>
        </w:object>
      </w:r>
      <w:r>
        <w:rPr>
          <w:rFonts w:ascii="Times New Roman" w:hAnsi="Times New Roman" w:cs="Times New Roman"/>
          <w:sz w:val="24"/>
        </w:rPr>
        <w:t xml:space="preserve"> </w:t>
      </w:r>
    </w:p>
    <w:p w:rsidR="00BE388D" w:rsidRDefault="00BE388D" w:rsidP="00BE388D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Figure S2:  Distribution of markers on B genome of the groundnut accessions</w:t>
      </w:r>
    </w:p>
    <w:p w:rsidR="00BE388D" w:rsidRDefault="00BE388D" w:rsidP="00BE388D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:rsidR="00BE388D" w:rsidRDefault="00BE388D" w:rsidP="00BE388D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:rsidR="00BE388D" w:rsidRDefault="00BE388D" w:rsidP="00BE388D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 w:rsidRPr="00B65106">
        <w:rPr>
          <w:rFonts w:ascii="Times New Roman" w:hAnsi="Times New Roman" w:cs="Times New Roman"/>
          <w:sz w:val="24"/>
        </w:rPr>
        <w:object w:dxaOrig="4320" w:dyaOrig="4320">
          <v:shape id="_x0000_i1026" type="#_x0000_t75" style="width:420pt;height:267.75pt" o:ole="">
            <v:imagedata r:id="rId10" o:title=""/>
          </v:shape>
          <o:OLEObject Type="Embed" ProgID="FoxitPhantomPDF.Document" ShapeID="_x0000_i1026" DrawAspect="Content" ObjectID="_1615191003" r:id="rId11"/>
        </w:object>
      </w:r>
    </w:p>
    <w:p w:rsidR="00BE388D" w:rsidRDefault="00BE388D" w:rsidP="00BE388D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Figure S3:  Distribution of markers on the B genome of the groundnut accessions</w:t>
      </w:r>
    </w:p>
    <w:p w:rsidR="0058040E" w:rsidRDefault="0058040E">
      <w:bookmarkStart w:id="0" w:name="_GoBack"/>
      <w:bookmarkEnd w:id="0"/>
    </w:p>
    <w:sectPr w:rsidR="005804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88D"/>
    <w:rsid w:val="00240A88"/>
    <w:rsid w:val="00485316"/>
    <w:rsid w:val="0058040E"/>
    <w:rsid w:val="00BE388D"/>
    <w:rsid w:val="00FD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3CF343-5505-4FF5-82E4-76862115D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4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388D"/>
    <w:rPr>
      <w:rFonts w:asciiTheme="minorHAnsi" w:hAnsiTheme="minorHAnsi" w:cstheme="minorBid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oleObject" Target="embeddings/oleObject2.bin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</Words>
  <Characters>341</Characters>
  <Application>Microsoft Office Word</Application>
  <DocSecurity>0</DocSecurity>
  <Lines>2</Lines>
  <Paragraphs>1</Paragraphs>
  <ScaleCrop>false</ScaleCrop>
  <Company>Moorche 30 DVDs</Company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 S. Shaibu</dc:creator>
  <cp:keywords/>
  <dc:description/>
  <cp:lastModifiedBy>A. S. Shaibu</cp:lastModifiedBy>
  <cp:revision>2</cp:revision>
  <dcterms:created xsi:type="dcterms:W3CDTF">2019-03-27T03:21:00Z</dcterms:created>
  <dcterms:modified xsi:type="dcterms:W3CDTF">2019-03-27T03:22:00Z</dcterms:modified>
</cp:coreProperties>
</file>